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A7" w:rsidRDefault="00A047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84.6pt">
            <v:imagedata r:id="rId4" o:title="anasayfa-turnitin"/>
          </v:shape>
        </w:pict>
      </w:r>
    </w:p>
    <w:p w:rsidR="00A65358" w:rsidRPr="00C75299" w:rsidRDefault="00A65358" w:rsidP="00A65358">
      <w:pPr>
        <w:rPr>
          <w:rFonts w:ascii="Times New Roman" w:hAnsi="Times New Roman" w:cs="Times New Roman"/>
          <w:b/>
          <w:color w:val="FF0000"/>
          <w:sz w:val="24"/>
          <w:szCs w:val="24"/>
          <w:lang w:eastAsia="tr-TR"/>
        </w:rPr>
      </w:pPr>
      <w:r w:rsidRPr="00C75299">
        <w:rPr>
          <w:rFonts w:ascii="Times New Roman" w:hAnsi="Times New Roman" w:cs="Times New Roman"/>
          <w:b/>
          <w:color w:val="FF0000"/>
          <w:sz w:val="24"/>
          <w:szCs w:val="24"/>
          <w:lang w:eastAsia="tr-TR"/>
        </w:rPr>
        <w:t>İÇERİK:</w:t>
      </w:r>
    </w:p>
    <w:p w:rsidR="00A65358" w:rsidRDefault="00A65358" w:rsidP="00A65358">
      <w:pPr>
        <w:jc w:val="both"/>
        <w:rPr>
          <w:rFonts w:ascii="Times New Roman" w:hAnsi="Times New Roman" w:cs="Times New Roman"/>
          <w:color w:val="000000" w:themeColor="text1"/>
          <w:sz w:val="24"/>
          <w:szCs w:val="24"/>
          <w:lang w:eastAsia="tr-TR"/>
        </w:rPr>
      </w:pPr>
      <w:r w:rsidRPr="00A65358">
        <w:rPr>
          <w:rFonts w:ascii="Times New Roman" w:hAnsi="Times New Roman" w:cs="Times New Roman"/>
          <w:color w:val="000000" w:themeColor="text1"/>
          <w:sz w:val="24"/>
          <w:szCs w:val="24"/>
          <w:lang w:eastAsia="tr-TR"/>
        </w:rPr>
        <w:t>Tezlerin bir program aracılığı ile intihal kontrolünün yapılarak benzerlik raporunun alınması, YÖK tarafı</w:t>
      </w:r>
      <w:r>
        <w:rPr>
          <w:rFonts w:ascii="Times New Roman" w:hAnsi="Times New Roman" w:cs="Times New Roman"/>
          <w:color w:val="000000" w:themeColor="text1"/>
          <w:sz w:val="24"/>
          <w:szCs w:val="24"/>
          <w:lang w:eastAsia="tr-TR"/>
        </w:rPr>
        <w:t>ndan zorunlu hale getirilmiştir.</w:t>
      </w:r>
    </w:p>
    <w:p w:rsidR="00A65358" w:rsidRPr="00A65358" w:rsidRDefault="00A65358" w:rsidP="00A65358">
      <w:pPr>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Yukarıdaki açıklama</w:t>
      </w:r>
      <w:r w:rsidRPr="00A65358">
        <w:rPr>
          <w:rFonts w:ascii="Times New Roman" w:hAnsi="Times New Roman" w:cs="Times New Roman"/>
          <w:color w:val="000000" w:themeColor="text1"/>
          <w:sz w:val="24"/>
          <w:szCs w:val="24"/>
          <w:lang w:eastAsia="tr-TR"/>
        </w:rPr>
        <w:t xml:space="preserve"> doğrultusunda TEZ intihal analiz programını aşağıdaki adımları izleyerek kullanabilirsiniz:</w:t>
      </w:r>
    </w:p>
    <w:p w:rsidR="00A65358" w:rsidRPr="00A65358" w:rsidRDefault="00A65358" w:rsidP="00A65358">
      <w:pPr>
        <w:jc w:val="both"/>
        <w:rPr>
          <w:rFonts w:ascii="Times New Roman" w:hAnsi="Times New Roman" w:cs="Times New Roman"/>
          <w:color w:val="000C58"/>
          <w:sz w:val="24"/>
          <w:szCs w:val="24"/>
          <w:lang w:eastAsia="tr-TR"/>
        </w:rPr>
      </w:pPr>
      <w:r w:rsidRPr="00A65358">
        <w:rPr>
          <w:rFonts w:ascii="Times New Roman" w:hAnsi="Times New Roman" w:cs="Times New Roman"/>
          <w:color w:val="0000FF"/>
          <w:sz w:val="24"/>
          <w:szCs w:val="24"/>
          <w:lang w:eastAsia="tr-TR"/>
        </w:rPr>
        <w:t>1- Programı kimler kullanabilir?</w:t>
      </w:r>
    </w:p>
    <w:p w:rsidR="00A65358" w:rsidRPr="00217B33" w:rsidRDefault="00A65358" w:rsidP="00A65358">
      <w:pPr>
        <w:jc w:val="both"/>
        <w:rPr>
          <w:rFonts w:ascii="Times New Roman" w:hAnsi="Times New Roman" w:cs="Times New Roman"/>
          <w:sz w:val="24"/>
          <w:szCs w:val="24"/>
          <w:lang w:eastAsia="tr-TR"/>
        </w:rPr>
      </w:pPr>
      <w:r w:rsidRPr="00217B33">
        <w:rPr>
          <w:rFonts w:ascii="Times New Roman" w:hAnsi="Times New Roman" w:cs="Times New Roman"/>
          <w:sz w:val="24"/>
          <w:szCs w:val="24"/>
          <w:lang w:eastAsia="tr-TR"/>
        </w:rPr>
        <w:t xml:space="preserve">Program, yalnızca enstitülerimizde </w:t>
      </w:r>
      <w:r w:rsidR="00B422C4">
        <w:rPr>
          <w:rFonts w:ascii="Times New Roman" w:hAnsi="Times New Roman" w:cs="Times New Roman"/>
          <w:b/>
          <w:sz w:val="24"/>
          <w:szCs w:val="24"/>
          <w:lang w:eastAsia="tr-TR"/>
        </w:rPr>
        <w:t>Tez</w:t>
      </w:r>
      <w:r w:rsidRPr="00B422C4">
        <w:rPr>
          <w:rFonts w:ascii="Times New Roman" w:hAnsi="Times New Roman" w:cs="Times New Roman"/>
          <w:b/>
          <w:sz w:val="24"/>
          <w:szCs w:val="24"/>
          <w:lang w:eastAsia="tr-TR"/>
        </w:rPr>
        <w:t xml:space="preserve"> danışmanlığı</w:t>
      </w:r>
      <w:r w:rsidRPr="00B422C4">
        <w:rPr>
          <w:rFonts w:ascii="Times New Roman" w:hAnsi="Times New Roman" w:cs="Times New Roman"/>
          <w:sz w:val="24"/>
          <w:szCs w:val="24"/>
          <w:lang w:eastAsia="tr-TR"/>
        </w:rPr>
        <w:t xml:space="preserve"> </w:t>
      </w:r>
      <w:r w:rsidRPr="00217B33">
        <w:rPr>
          <w:rFonts w:ascii="Times New Roman" w:hAnsi="Times New Roman" w:cs="Times New Roman"/>
          <w:sz w:val="24"/>
          <w:szCs w:val="24"/>
          <w:lang w:eastAsia="tr-TR"/>
        </w:rPr>
        <w:t xml:space="preserve">görevini yapan akademisyenler tarafından kullanılabilir. Lütfen herhangi bir öğrencinize giriş bilgisi iletmeyiniz, </w:t>
      </w:r>
      <w:r w:rsidR="00C006D8">
        <w:rPr>
          <w:rFonts w:ascii="Times New Roman" w:hAnsi="Times New Roman" w:cs="Times New Roman"/>
          <w:sz w:val="24"/>
          <w:szCs w:val="24"/>
          <w:lang w:eastAsia="tr-TR"/>
        </w:rPr>
        <w:t>lisans anlaşmasına aykırıdır.</w:t>
      </w:r>
    </w:p>
    <w:p w:rsidR="00A65358" w:rsidRPr="00A65358" w:rsidRDefault="00A65358" w:rsidP="00A65358">
      <w:pPr>
        <w:jc w:val="both"/>
        <w:rPr>
          <w:rFonts w:ascii="Times New Roman" w:hAnsi="Times New Roman" w:cs="Times New Roman"/>
          <w:color w:val="000C58"/>
          <w:sz w:val="24"/>
          <w:szCs w:val="24"/>
          <w:lang w:eastAsia="tr-TR"/>
        </w:rPr>
      </w:pPr>
      <w:r w:rsidRPr="00A65358">
        <w:rPr>
          <w:rFonts w:ascii="Times New Roman" w:hAnsi="Times New Roman" w:cs="Times New Roman"/>
          <w:color w:val="0000FF"/>
          <w:sz w:val="24"/>
          <w:szCs w:val="24"/>
          <w:lang w:eastAsia="tr-TR"/>
        </w:rPr>
        <w:t>2- Tez Danışmanıyım ve Programı kullanabilmem için ne yapmalıyım?</w:t>
      </w:r>
    </w:p>
    <w:p w:rsidR="00E43F27" w:rsidRPr="007C0ADF" w:rsidRDefault="00E43F27" w:rsidP="00E43F27">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Turnitin</w:t>
      </w:r>
      <w:r w:rsidRPr="007C0ADF">
        <w:rPr>
          <w:rFonts w:ascii="Times New Roman" w:hAnsi="Times New Roman" w:cs="Times New Roman"/>
          <w:sz w:val="24"/>
          <w:szCs w:val="24"/>
          <w:lang w:eastAsia="tr-TR"/>
        </w:rPr>
        <w:t xml:space="preserve"> programını kullanmak isteyen </w:t>
      </w:r>
      <w:r w:rsidR="00B422C4">
        <w:rPr>
          <w:rFonts w:ascii="Times New Roman" w:hAnsi="Times New Roman" w:cs="Times New Roman"/>
          <w:b/>
          <w:sz w:val="24"/>
          <w:szCs w:val="24"/>
          <w:lang w:eastAsia="tr-TR"/>
        </w:rPr>
        <w:t>T</w:t>
      </w:r>
      <w:r w:rsidRPr="00B422C4">
        <w:rPr>
          <w:rFonts w:ascii="Times New Roman" w:hAnsi="Times New Roman" w:cs="Times New Roman"/>
          <w:b/>
          <w:sz w:val="24"/>
          <w:szCs w:val="24"/>
          <w:lang w:eastAsia="tr-TR"/>
        </w:rPr>
        <w:t>ez danışmanlarımızın</w:t>
      </w:r>
      <w:r>
        <w:rPr>
          <w:rFonts w:ascii="Times New Roman" w:hAnsi="Times New Roman" w:cs="Times New Roman"/>
          <w:sz w:val="24"/>
          <w:szCs w:val="24"/>
          <w:lang w:eastAsia="tr-TR"/>
        </w:rPr>
        <w:t xml:space="preserve">; </w:t>
      </w:r>
      <w:r w:rsidR="00A047D3">
        <w:rPr>
          <w:rFonts w:ascii="Times New Roman" w:hAnsi="Times New Roman" w:cs="Times New Roman"/>
          <w:b/>
          <w:sz w:val="24"/>
          <w:szCs w:val="24"/>
          <w:lang w:eastAsia="tr-TR"/>
        </w:rPr>
        <w:t>kutuphane</w:t>
      </w:r>
      <w:bookmarkStart w:id="0" w:name="_GoBack"/>
      <w:bookmarkEnd w:id="0"/>
      <w:r w:rsidRPr="0096059C">
        <w:rPr>
          <w:rFonts w:ascii="Times New Roman" w:hAnsi="Times New Roman" w:cs="Times New Roman"/>
          <w:b/>
          <w:sz w:val="24"/>
          <w:szCs w:val="24"/>
          <w:lang w:eastAsia="tr-TR"/>
        </w:rPr>
        <w:t>@idu.edu.tr</w:t>
      </w:r>
      <w:r w:rsidRPr="007C0ADF">
        <w:rPr>
          <w:rFonts w:ascii="Times New Roman" w:hAnsi="Times New Roman" w:cs="Times New Roman"/>
          <w:sz w:val="24"/>
          <w:szCs w:val="24"/>
          <w:lang w:eastAsia="tr-TR"/>
        </w:rPr>
        <w:t xml:space="preserve"> adresine;</w:t>
      </w:r>
    </w:p>
    <w:p w:rsidR="00E43F27" w:rsidRPr="007C0ADF" w:rsidRDefault="00E43F27" w:rsidP="00E43F27">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Ad-Soyad:</w:t>
      </w:r>
    </w:p>
    <w:p w:rsidR="00E43F27" w:rsidRPr="007C0ADF" w:rsidRDefault="00E43F27" w:rsidP="00E43F27">
      <w:pPr>
        <w:jc w:val="both"/>
        <w:rPr>
          <w:rFonts w:ascii="Times New Roman" w:hAnsi="Times New Roman" w:cs="Times New Roman"/>
          <w:sz w:val="24"/>
          <w:szCs w:val="24"/>
          <w:lang w:eastAsia="tr-TR"/>
        </w:rPr>
      </w:pPr>
      <w:r w:rsidRPr="007C0ADF">
        <w:rPr>
          <w:rFonts w:ascii="Times New Roman" w:hAnsi="Times New Roman" w:cs="Times New Roman"/>
          <w:sz w:val="24"/>
          <w:szCs w:val="24"/>
          <w:u w:val="single"/>
          <w:lang w:eastAsia="tr-TR"/>
        </w:rPr>
        <w:t>İDU uzantılı E-mailiniz</w:t>
      </w:r>
      <w:r w:rsidRPr="007C0ADF">
        <w:rPr>
          <w:rFonts w:ascii="Times New Roman" w:hAnsi="Times New Roman" w:cs="Times New Roman"/>
          <w:sz w:val="24"/>
          <w:szCs w:val="24"/>
          <w:lang w:eastAsia="tr-TR"/>
        </w:rPr>
        <w:t xml:space="preserve"> (e-mail adresi kullanıcı adınız olacaktır):</w:t>
      </w:r>
    </w:p>
    <w:p w:rsidR="00E43F27" w:rsidRPr="007C0ADF" w:rsidRDefault="00E43F27" w:rsidP="00E43F27">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Birim:</w:t>
      </w:r>
    </w:p>
    <w:p w:rsidR="00E43F27" w:rsidRPr="007C0ADF" w:rsidRDefault="00E43F27" w:rsidP="00E43F27">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Akademik Unvan:</w:t>
      </w:r>
    </w:p>
    <w:p w:rsidR="00A65358" w:rsidRPr="00A65358" w:rsidRDefault="00A65358" w:rsidP="00A65358">
      <w:pPr>
        <w:jc w:val="both"/>
        <w:rPr>
          <w:rFonts w:ascii="Times New Roman" w:hAnsi="Times New Roman" w:cs="Times New Roman"/>
          <w:color w:val="000C58"/>
          <w:sz w:val="24"/>
          <w:szCs w:val="24"/>
          <w:lang w:eastAsia="tr-TR"/>
        </w:rPr>
      </w:pPr>
      <w:r w:rsidRPr="00A65358">
        <w:rPr>
          <w:rFonts w:ascii="Times New Roman" w:hAnsi="Times New Roman" w:cs="Times New Roman"/>
          <w:color w:val="0000FF"/>
          <w:sz w:val="24"/>
          <w:szCs w:val="24"/>
          <w:lang w:eastAsia="tr-TR"/>
        </w:rPr>
        <w:t>3- Yukarıdaki adımları yaptım, programa ne zaman gireceğim?</w:t>
      </w:r>
    </w:p>
    <w:p w:rsidR="00A65358" w:rsidRPr="007D0DB9" w:rsidRDefault="007D0DB9" w:rsidP="00A65358">
      <w:pPr>
        <w:jc w:val="both"/>
        <w:rPr>
          <w:rFonts w:ascii="Times New Roman" w:hAnsi="Times New Roman" w:cs="Times New Roman"/>
          <w:sz w:val="24"/>
          <w:szCs w:val="24"/>
          <w:lang w:eastAsia="tr-TR"/>
        </w:rPr>
      </w:pPr>
      <w:r w:rsidRPr="007D0DB9">
        <w:rPr>
          <w:rFonts w:ascii="Times New Roman" w:hAnsi="Times New Roman" w:cs="Times New Roman"/>
          <w:sz w:val="24"/>
          <w:szCs w:val="24"/>
          <w:lang w:eastAsia="tr-TR"/>
        </w:rPr>
        <w:t>Tez danışmanı olarak Kütüphane ve Dökümantasyon Dairesi Başkanlığımıza bilgilerinizi yolladınız.</w:t>
      </w:r>
      <w:r w:rsidR="00A65358" w:rsidRPr="007D0DB9">
        <w:rPr>
          <w:rFonts w:ascii="Times New Roman" w:hAnsi="Times New Roman" w:cs="Times New Roman"/>
          <w:sz w:val="24"/>
          <w:szCs w:val="24"/>
          <w:lang w:eastAsia="tr-TR"/>
        </w:rPr>
        <w:t xml:space="preserve"> </w:t>
      </w:r>
      <w:r w:rsidRPr="007D0DB9">
        <w:rPr>
          <w:rFonts w:ascii="Times New Roman" w:hAnsi="Times New Roman" w:cs="Times New Roman"/>
          <w:sz w:val="24"/>
          <w:szCs w:val="24"/>
          <w:lang w:eastAsia="tr-TR"/>
        </w:rPr>
        <w:t>Başkanlığımız sizi sisteme</w:t>
      </w:r>
      <w:r w:rsidR="00A65358" w:rsidRPr="007D0DB9">
        <w:rPr>
          <w:rFonts w:ascii="Times New Roman" w:hAnsi="Times New Roman" w:cs="Times New Roman"/>
          <w:sz w:val="24"/>
          <w:szCs w:val="24"/>
          <w:lang w:eastAsia="tr-TR"/>
        </w:rPr>
        <w:t xml:space="preserve"> kaydedecek ve sistem tarafından otomatik bir mail alacaksınız ve bu mail içerisinde sisteme giriş bilgileriniz yer alacaktır, gelen bilgiler doğrultusunda sisteme giriş yapacak ve TEZ intihal analiz programını kullanmaya başlamış olacaksınız.</w:t>
      </w:r>
    </w:p>
    <w:p w:rsidR="00A65358" w:rsidRPr="00A65358" w:rsidRDefault="00A65358" w:rsidP="00A65358">
      <w:pPr>
        <w:jc w:val="both"/>
        <w:rPr>
          <w:rFonts w:ascii="Times New Roman" w:hAnsi="Times New Roman" w:cs="Times New Roman"/>
          <w:color w:val="000C58"/>
          <w:sz w:val="24"/>
          <w:szCs w:val="24"/>
          <w:lang w:eastAsia="tr-TR"/>
        </w:rPr>
      </w:pPr>
      <w:r w:rsidRPr="00A65358">
        <w:rPr>
          <w:rFonts w:ascii="Times New Roman" w:hAnsi="Times New Roman" w:cs="Times New Roman"/>
          <w:color w:val="0000FF"/>
          <w:sz w:val="24"/>
          <w:szCs w:val="24"/>
          <w:lang w:eastAsia="tr-TR"/>
        </w:rPr>
        <w:t>4- Sisteme giriş yaptım; fakat tezi sisteme yükleyemedim ve intihal analiz sonucunu oluşturamadım, bunu nasıl yapacağım?</w:t>
      </w:r>
    </w:p>
    <w:p w:rsidR="00A65358" w:rsidRPr="00A65358" w:rsidRDefault="00A65358" w:rsidP="00A65358">
      <w:pPr>
        <w:jc w:val="both"/>
        <w:rPr>
          <w:rFonts w:ascii="Times New Roman" w:hAnsi="Times New Roman" w:cs="Times New Roman"/>
          <w:sz w:val="24"/>
          <w:szCs w:val="24"/>
          <w:lang w:eastAsia="tr-TR"/>
        </w:rPr>
      </w:pPr>
      <w:r w:rsidRPr="00A65358">
        <w:rPr>
          <w:rFonts w:ascii="Times New Roman" w:hAnsi="Times New Roman" w:cs="Times New Roman"/>
          <w:sz w:val="24"/>
          <w:szCs w:val="24"/>
          <w:lang w:eastAsia="tr-TR"/>
        </w:rPr>
        <w:t xml:space="preserve">Lütfen ekte bulunan </w:t>
      </w:r>
      <w:hyperlink r:id="rId5" w:tgtFrame="_blank" w:history="1">
        <w:r w:rsidRPr="00A65358">
          <w:rPr>
            <w:rFonts w:ascii="Times New Roman" w:hAnsi="Times New Roman" w:cs="Times New Roman"/>
            <w:sz w:val="24"/>
            <w:szCs w:val="24"/>
            <w:lang w:eastAsia="tr-TR"/>
          </w:rPr>
          <w:t>kullanım kılavuzu</w:t>
        </w:r>
      </w:hyperlink>
      <w:r w:rsidRPr="00A65358">
        <w:rPr>
          <w:rFonts w:ascii="Times New Roman" w:hAnsi="Times New Roman" w:cs="Times New Roman"/>
          <w:sz w:val="24"/>
          <w:szCs w:val="24"/>
          <w:lang w:eastAsia="tr-TR"/>
        </w:rPr>
        <w:t>nu dikkatlice inceleyiniz ve orada belirtilenler doğrultusunda işlemleri gerçekleştiriniz.</w:t>
      </w:r>
    </w:p>
    <w:p w:rsidR="00A65358" w:rsidRPr="00A65358" w:rsidRDefault="00A65358" w:rsidP="00A65358">
      <w:pPr>
        <w:rPr>
          <w:rFonts w:ascii="Times New Roman" w:hAnsi="Times New Roman" w:cs="Times New Roman"/>
          <w:sz w:val="24"/>
          <w:szCs w:val="24"/>
        </w:rPr>
      </w:pPr>
    </w:p>
    <w:sectPr w:rsidR="00A65358" w:rsidRPr="00A6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AC"/>
    <w:rsid w:val="00024632"/>
    <w:rsid w:val="00147953"/>
    <w:rsid w:val="00217B33"/>
    <w:rsid w:val="007D0DB9"/>
    <w:rsid w:val="0096059C"/>
    <w:rsid w:val="00A047D3"/>
    <w:rsid w:val="00A65358"/>
    <w:rsid w:val="00B422C4"/>
    <w:rsid w:val="00C006D8"/>
    <w:rsid w:val="00C75299"/>
    <w:rsid w:val="00D466AC"/>
    <w:rsid w:val="00D631A7"/>
    <w:rsid w:val="00E43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B615"/>
  <w15:chartTrackingRefBased/>
  <w15:docId w15:val="{59D90B97-9780-421D-B54E-4C85EFE0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5358"/>
    <w:rPr>
      <w:strike w:val="0"/>
      <w:dstrike w:val="0"/>
      <w:color w:val="24668D"/>
      <w:u w:val="none"/>
      <w:effect w:val="none"/>
    </w:rPr>
  </w:style>
  <w:style w:type="character" w:styleId="Gl">
    <w:name w:val="Strong"/>
    <w:basedOn w:val="VarsaylanParagrafYazTipi"/>
    <w:uiPriority w:val="22"/>
    <w:qFormat/>
    <w:rsid w:val="00A65358"/>
    <w:rPr>
      <w:b/>
      <w:bCs/>
    </w:rPr>
  </w:style>
  <w:style w:type="paragraph" w:styleId="NormalWeb">
    <w:name w:val="Normal (Web)"/>
    <w:basedOn w:val="Normal"/>
    <w:uiPriority w:val="99"/>
    <w:semiHidden/>
    <w:unhideWhenUsed/>
    <w:rsid w:val="00A65358"/>
    <w:pPr>
      <w:spacing w:before="100" w:beforeAutospacing="1" w:after="150" w:line="360" w:lineRule="atLeas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9481">
      <w:bodyDiv w:val="1"/>
      <w:marLeft w:val="0"/>
      <w:marRight w:val="0"/>
      <w:marTop w:val="0"/>
      <w:marBottom w:val="0"/>
      <w:divBdr>
        <w:top w:val="none" w:sz="0" w:space="0" w:color="auto"/>
        <w:left w:val="none" w:sz="0" w:space="0" w:color="auto"/>
        <w:bottom w:val="none" w:sz="0" w:space="0" w:color="auto"/>
        <w:right w:val="none" w:sz="0" w:space="0" w:color="auto"/>
      </w:divBdr>
      <w:divsChild>
        <w:div w:id="1976833888">
          <w:marLeft w:val="0"/>
          <w:marRight w:val="0"/>
          <w:marTop w:val="0"/>
          <w:marBottom w:val="0"/>
          <w:divBdr>
            <w:top w:val="none" w:sz="0" w:space="0" w:color="auto"/>
            <w:left w:val="none" w:sz="0" w:space="0" w:color="auto"/>
            <w:bottom w:val="none" w:sz="0" w:space="0" w:color="auto"/>
            <w:right w:val="none" w:sz="0" w:space="0" w:color="auto"/>
          </w:divBdr>
          <w:divsChild>
            <w:div w:id="1748922689">
              <w:marLeft w:val="0"/>
              <w:marRight w:val="0"/>
              <w:marTop w:val="0"/>
              <w:marBottom w:val="0"/>
              <w:divBdr>
                <w:top w:val="none" w:sz="0" w:space="0" w:color="auto"/>
                <w:left w:val="none" w:sz="0" w:space="0" w:color="auto"/>
                <w:bottom w:val="single" w:sz="6" w:space="0" w:color="FFFFFF"/>
                <w:right w:val="none" w:sz="0" w:space="0" w:color="auto"/>
              </w:divBdr>
              <w:divsChild>
                <w:div w:id="1883710960">
                  <w:marLeft w:val="0"/>
                  <w:marRight w:val="0"/>
                  <w:marTop w:val="0"/>
                  <w:marBottom w:val="0"/>
                  <w:divBdr>
                    <w:top w:val="none" w:sz="0" w:space="0" w:color="auto"/>
                    <w:left w:val="none" w:sz="0" w:space="0" w:color="auto"/>
                    <w:bottom w:val="none" w:sz="0" w:space="0" w:color="auto"/>
                    <w:right w:val="none" w:sz="0" w:space="0" w:color="auto"/>
                  </w:divBdr>
                  <w:divsChild>
                    <w:div w:id="1498153887">
                      <w:marLeft w:val="0"/>
                      <w:marRight w:val="0"/>
                      <w:marTop w:val="0"/>
                      <w:marBottom w:val="0"/>
                      <w:divBdr>
                        <w:top w:val="none" w:sz="0" w:space="0" w:color="auto"/>
                        <w:left w:val="none" w:sz="0" w:space="0" w:color="auto"/>
                        <w:bottom w:val="none" w:sz="0" w:space="0" w:color="auto"/>
                        <w:right w:val="none" w:sz="0" w:space="0" w:color="auto"/>
                      </w:divBdr>
                      <w:divsChild>
                        <w:div w:id="943921049">
                          <w:marLeft w:val="0"/>
                          <w:marRight w:val="0"/>
                          <w:marTop w:val="0"/>
                          <w:marBottom w:val="0"/>
                          <w:divBdr>
                            <w:top w:val="none" w:sz="0" w:space="0" w:color="auto"/>
                            <w:left w:val="none" w:sz="0" w:space="0" w:color="auto"/>
                            <w:bottom w:val="none" w:sz="0" w:space="0" w:color="auto"/>
                            <w:right w:val="none" w:sz="0" w:space="0" w:color="auto"/>
                          </w:divBdr>
                          <w:divsChild>
                            <w:div w:id="273633197">
                              <w:marLeft w:val="0"/>
                              <w:marRight w:val="0"/>
                              <w:marTop w:val="0"/>
                              <w:marBottom w:val="0"/>
                              <w:divBdr>
                                <w:top w:val="none" w:sz="0" w:space="0" w:color="auto"/>
                                <w:left w:val="none" w:sz="0" w:space="0" w:color="auto"/>
                                <w:bottom w:val="none" w:sz="0" w:space="0" w:color="auto"/>
                                <w:right w:val="none" w:sz="0" w:space="0" w:color="auto"/>
                              </w:divBdr>
                              <w:divsChild>
                                <w:div w:id="1104304588">
                                  <w:marLeft w:val="0"/>
                                  <w:marRight w:val="0"/>
                                  <w:marTop w:val="0"/>
                                  <w:marBottom w:val="0"/>
                                  <w:divBdr>
                                    <w:top w:val="none" w:sz="0" w:space="0" w:color="auto"/>
                                    <w:left w:val="none" w:sz="0" w:space="0" w:color="auto"/>
                                    <w:bottom w:val="none" w:sz="0" w:space="0" w:color="auto"/>
                                    <w:right w:val="none" w:sz="0" w:space="0" w:color="auto"/>
                                  </w:divBdr>
                                  <w:divsChild>
                                    <w:div w:id="1902445516">
                                      <w:marLeft w:val="0"/>
                                      <w:marRight w:val="0"/>
                                      <w:marTop w:val="0"/>
                                      <w:marBottom w:val="0"/>
                                      <w:divBdr>
                                        <w:top w:val="none" w:sz="0" w:space="0" w:color="auto"/>
                                        <w:left w:val="none" w:sz="0" w:space="0" w:color="auto"/>
                                        <w:bottom w:val="none" w:sz="0" w:space="0" w:color="auto"/>
                                        <w:right w:val="none" w:sz="0" w:space="0" w:color="auto"/>
                                      </w:divBdr>
                                      <w:divsChild>
                                        <w:div w:id="1045788069">
                                          <w:marLeft w:val="0"/>
                                          <w:marRight w:val="0"/>
                                          <w:marTop w:val="0"/>
                                          <w:marBottom w:val="0"/>
                                          <w:divBdr>
                                            <w:top w:val="none" w:sz="0" w:space="0" w:color="auto"/>
                                            <w:left w:val="none" w:sz="0" w:space="0" w:color="auto"/>
                                            <w:bottom w:val="none" w:sz="0" w:space="0" w:color="auto"/>
                                            <w:right w:val="none" w:sz="0" w:space="0" w:color="auto"/>
                                          </w:divBdr>
                                          <w:divsChild>
                                            <w:div w:id="446629046">
                                              <w:marLeft w:val="0"/>
                                              <w:marRight w:val="0"/>
                                              <w:marTop w:val="0"/>
                                              <w:marBottom w:val="0"/>
                                              <w:divBdr>
                                                <w:top w:val="none" w:sz="0" w:space="0" w:color="auto"/>
                                                <w:left w:val="none" w:sz="0" w:space="0" w:color="auto"/>
                                                <w:bottom w:val="none" w:sz="0" w:space="0" w:color="auto"/>
                                                <w:right w:val="none" w:sz="0" w:space="0" w:color="auto"/>
                                              </w:divBdr>
                                              <w:divsChild>
                                                <w:div w:id="207182942">
                                                  <w:marLeft w:val="0"/>
                                                  <w:marRight w:val="0"/>
                                                  <w:marTop w:val="0"/>
                                                  <w:marBottom w:val="0"/>
                                                  <w:divBdr>
                                                    <w:top w:val="none" w:sz="0" w:space="0" w:color="auto"/>
                                                    <w:left w:val="none" w:sz="0" w:space="0" w:color="auto"/>
                                                    <w:bottom w:val="none" w:sz="0" w:space="0" w:color="auto"/>
                                                    <w:right w:val="none" w:sz="0" w:space="0" w:color="auto"/>
                                                  </w:divBdr>
                                                  <w:divsChild>
                                                    <w:div w:id="1986735778">
                                                      <w:marLeft w:val="0"/>
                                                      <w:marRight w:val="0"/>
                                                      <w:marTop w:val="0"/>
                                                      <w:marBottom w:val="0"/>
                                                      <w:divBdr>
                                                        <w:top w:val="none" w:sz="0" w:space="0" w:color="auto"/>
                                                        <w:left w:val="none" w:sz="0" w:space="0" w:color="auto"/>
                                                        <w:bottom w:val="none" w:sz="0" w:space="0" w:color="auto"/>
                                                        <w:right w:val="none" w:sz="0" w:space="0" w:color="auto"/>
                                                      </w:divBdr>
                                                      <w:divsChild>
                                                        <w:div w:id="1315064163">
                                                          <w:marLeft w:val="0"/>
                                                          <w:marRight w:val="0"/>
                                                          <w:marTop w:val="0"/>
                                                          <w:marBottom w:val="0"/>
                                                          <w:divBdr>
                                                            <w:top w:val="none" w:sz="0" w:space="0" w:color="auto"/>
                                                            <w:left w:val="none" w:sz="0" w:space="0" w:color="auto"/>
                                                            <w:bottom w:val="none" w:sz="0" w:space="0" w:color="auto"/>
                                                            <w:right w:val="none" w:sz="0" w:space="0" w:color="auto"/>
                                                          </w:divBdr>
                                                          <w:divsChild>
                                                            <w:div w:id="1519731262">
                                                              <w:marLeft w:val="0"/>
                                                              <w:marRight w:val="0"/>
                                                              <w:marTop w:val="0"/>
                                                              <w:marBottom w:val="0"/>
                                                              <w:divBdr>
                                                                <w:top w:val="none" w:sz="0" w:space="0" w:color="CEDCE5"/>
                                                                <w:left w:val="none" w:sz="0" w:space="0" w:color="CEDCE5"/>
                                                                <w:bottom w:val="none" w:sz="0" w:space="0" w:color="CEDCE5"/>
                                                                <w:right w:val="none" w:sz="0" w:space="0" w:color="CEDCE5"/>
                                                              </w:divBdr>
                                                              <w:divsChild>
                                                                <w:div w:id="1623269289">
                                                                  <w:marLeft w:val="0"/>
                                                                  <w:marRight w:val="0"/>
                                                                  <w:marTop w:val="0"/>
                                                                  <w:marBottom w:val="0"/>
                                                                  <w:divBdr>
                                                                    <w:top w:val="none" w:sz="0" w:space="0" w:color="FAFDFF"/>
                                                                    <w:left w:val="none" w:sz="0" w:space="0" w:color="FAFDFF"/>
                                                                    <w:bottom w:val="none" w:sz="0" w:space="0" w:color="FAFDFF"/>
                                                                    <w:right w:val="none" w:sz="0" w:space="0" w:color="FAFDFF"/>
                                                                  </w:divBdr>
                                                                </w:div>
                                                                <w:div w:id="734548299">
                                                                  <w:marLeft w:val="0"/>
                                                                  <w:marRight w:val="0"/>
                                                                  <w:marTop w:val="0"/>
                                                                  <w:marBottom w:val="0"/>
                                                                  <w:divBdr>
                                                                    <w:top w:val="none" w:sz="0" w:space="0" w:color="FAFDFF"/>
                                                                    <w:left w:val="none" w:sz="0" w:space="0" w:color="FAFDFF"/>
                                                                    <w:bottom w:val="none" w:sz="0" w:space="0" w:color="FAFDFF"/>
                                                                    <w:right w:val="none" w:sz="0" w:space="0" w:color="FAFDFF"/>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tuphane.deu.edu.tr/wp-content/uploads/formlar/DEU_Turnitin_Kullanim_Kilavuzu.pdf"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1318</Characters>
  <Application>Microsoft Office Word</Application>
  <DocSecurity>0</DocSecurity>
  <Lines>10</Lines>
  <Paragraphs>3</Paragraphs>
  <ScaleCrop>false</ScaleCrop>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metin akbulut</cp:lastModifiedBy>
  <cp:revision>16</cp:revision>
  <dcterms:created xsi:type="dcterms:W3CDTF">2018-06-26T10:39:00Z</dcterms:created>
  <dcterms:modified xsi:type="dcterms:W3CDTF">2020-02-21T13:59:00Z</dcterms:modified>
</cp:coreProperties>
</file>